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</w:t>
      </w:r>
      <w:r w:rsidR="00F44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3ТМ   20</w:t>
      </w:r>
      <w:bookmarkStart w:id="0" w:name="_GoBack"/>
      <w:bookmarkEnd w:id="0"/>
      <w:r w:rsidR="00317A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 сознания в философии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framePr w:wrap="none" w:vAnchor="page" w:hAnchor="page" w:x="284" w:y="5067"/>
        <w:widowControl w:val="0"/>
        <w:spacing w:after="0" w:line="260" w:lineRule="exact"/>
        <w:ind w:left="480"/>
        <w:jc w:val="both"/>
        <w:rPr>
          <w:rFonts w:ascii="Times New Roman" w:hAnsi="Times New Roman"/>
          <w:b/>
          <w:sz w:val="26"/>
          <w:szCs w:val="24"/>
          <w:shd w:val="clear" w:color="auto" w:fill="FFFFFF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64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Учебная цель:</w:t>
      </w:r>
      <w:r w:rsidRPr="00E86646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знания о происхождении, структуре и особенностях сознания,  об основных философских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сущности сознания, раскрыть основные функции сознания.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64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Развивающая цель: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продолжить развивать у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мыслительные операции: логическое мышление, умение выделять главное в изученном материале, обобщить изученный материал и делать выводы.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64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Воспитательная цель: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формировать нравственные и эстетические представления, системы взглядов на окружающий мир, воспитать ответственное отношения к учебе, стремление к творческой, познавательной деятельности.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8664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E86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Раскрыть</w:t>
      </w:r>
      <w:r w:rsidRPr="00E8664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феноменологии в системе философии 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2.Ориентироваться в наиболее общих философских проблемах сознания как основе формирования культуры гражданина и будущего специалиста.</w:t>
      </w: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66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66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86646">
        <w:rPr>
          <w:rFonts w:ascii="Georgia" w:eastAsia="Times New Roman" w:hAnsi="Georgia"/>
          <w:color w:val="000000"/>
          <w:sz w:val="28"/>
          <w:szCs w:val="28"/>
          <w:lang w:eastAsia="ru-RU"/>
        </w:rPr>
        <w:t>Вопрос о происхождении сознания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E86646">
        <w:rPr>
          <w:rFonts w:ascii="Georgia" w:hAnsi="Georgia"/>
          <w:color w:val="000000"/>
          <w:sz w:val="28"/>
          <w:szCs w:val="28"/>
        </w:rPr>
        <w:t>Структура и функции сознания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6646">
        <w:rPr>
          <w:rFonts w:ascii="Times New Roman" w:hAnsi="Times New Roman"/>
          <w:color w:val="000000"/>
          <w:sz w:val="28"/>
          <w:szCs w:val="28"/>
        </w:rPr>
        <w:t>3.Формы сознания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b/>
          <w:bCs/>
          <w:color w:val="000000"/>
          <w:sz w:val="28"/>
          <w:szCs w:val="28"/>
        </w:rPr>
        <w:t>1.Сознание </w:t>
      </w:r>
      <w:r w:rsidRPr="00E86646">
        <w:rPr>
          <w:rFonts w:ascii="Times New Roman" w:hAnsi="Times New Roman"/>
          <w:color w:val="000000"/>
          <w:sz w:val="28"/>
          <w:szCs w:val="28"/>
        </w:rPr>
        <w:t>– высшая, свойственная только человеку и связанная с речью функция мозга, заключающаяся в целенаправленном, осмысленном и обобщенном отражении действительности в виде идеальных образов, в творческом ее преобразовании, в разумном регулировании поведения человека и его взаимоотношений с природой и социальной средой.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философии существуют различные точки зрения на вопрос о происхождении сознания. Можно выделить три основополагающие из их числа.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1.Сознание имеет космическое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(либо божественное)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происхождение: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сознание существует само по себе, независимо от его материальных носителей – живых организмов, человека. Сознание «исходит» непосредственно из космоса, и оно неделимо, едино, цельно по своей сути. Частицы «мирового сознания» рассеяны в природе в виде сознания живых организмов и человека.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близкие к космической теории происхождения сознания: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теория монад (Лейбниц): в мире существует огромное количество неделимых и бессмертных первичных духовных единиц (монад), в которых заключена энергия Вселенной и которые являются основой сознания и порождаемой им материи;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теория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Толбета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Вселенная – гигантский разум, сознание – результат взаимодействия полей, которые образуют материю;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теория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психосферы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Рейзера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Галактика – громадный разум, который вступает в контакт с человеческим мозгом и «заряжает» его разумом.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2.  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Сознание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порождение живой природы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присуще всем живым организмам. Сторонники данной точки зрения обосновывают ее тем, что: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жизнь животных происходит не спонтанно, а подчинена их сознанию, имеет смысл;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инстинкты бывают не только врожденные, но и приобретенные;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животное в течение жизни накапливает и умело использует опыт;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многие действия, совершаемые животным, сложны (охота) и требуют большой работы сознания;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животным присущи свои «мораль», правила поведения, привычки, качества, борьба, лидерство, внушаемость и др.</w:t>
      </w:r>
      <w:proofErr w:type="gramEnd"/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Сознание – продукт исключительно человеческого мозга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присуще только человеку, а животные обладают не сознанием, а инстинктами.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новейшие научные исследования свидетельствуют о том, что животные руководствуются не только инстинктами; высшим животным (обезьянам, собачьим, кошачьим и др.) свойственны сложные умственные операции, наличие интеллекта. Животные обучаемы, видят сны (вращение зрачков, эмоции во сне), имеют склонность к достаточно высокой «социальной» организации, с распределением ролей.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современных исследователей выделяют следующие основные компоненты сознания.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Интеллект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психические способности, знания и умения, необходимые для решения умственных задач.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интеллектуальным способностям относятся: свойства мышления (быстрота, системность, гибкость); свойства памяти (объем памяти, скорость запоминания и забывания, готовность к воспроизведению); свойства внимания (объем,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распределенность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концентрация, устойчивость, переключаемость); свойства восприятия (наблюдательность, избирательность, способность узнавания).</w:t>
      </w:r>
      <w:proofErr w:type="gramEnd"/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Ядром, основным элементом сознания (интеллекта) выступают знания. Уровень интеллекта зависит не только от эрудиции, компетенции, владения методами и навыками умственной работы, но и от результата усвоения культуры, освоения духовных ценностей, созданных человечеством.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Мотивация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совокупность побуждений, определяющая целенаправленность действий человека. Источником активности человека являются его потребности. Центральным моментом является выбор цели. Мотивация может быть сильной, слабой, устойчивой, неустойчивой.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Чувственно-эмоциональная сфера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(эмоции) – переживания человека, выражающие его субъективное отношение к тем или иным явлениям, ситуациям, к другим людям и к самому себе. В эмоциональную сферу входят: чувства, настроения, аффекты, переживания, эмоциональные стрессы.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Воля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способность человека сознательно регулировать поведение. В воле выражается «энергетическая», действенно-практическая сторона сознания. Волевое управление поведением предполагает свободу и ответственность.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Самосознание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отражение собственного «Я». Формирование самосознания начинается в раннем детстве, с простейших актов самоощущения,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самоузнавания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Самосознание строится на основании «Я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»-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концепции, которая 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включает в себя несколько различных образов «Я»: реальное «Я», динамичное «Я», идеальное «Я», фантастическое «Я», воспринимаемое «Я». Благодаря самосознанию обеспечиваются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самоконтроль и самовоспитание личности.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Главные функции сознания.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Познавательная</w:t>
      </w:r>
      <w:proofErr w:type="gramEnd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заключается в возможности сознания, на основе преобразующей материальной и идеальной деятельности человека, формировать знания о действительности.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Аккумулятивная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суть ее в том, что с помощью памяти человек может накапливать знания, добытые им самим и предшествующими поколениями.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Аксиологическая -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заключается в возможности человека оценивать полученные знания и поступки людей с точки зрения своих потребностей и интересов.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Целенаправленности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одной из главнейших сугубо человеческих способностей является способность к целеполаганию. Цель – это идеальное представление о результатах будущей деятельности. Целеполагание обеспечивается возможностями человека преобразовывать материальный мир в соответствии со своими историческими потребностями.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Творческая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 функция связана с достижением человеком свободы в процессе познания многообразия природного и социального мира и созданием многофункциональных сре</w:t>
      </w:r>
      <w:proofErr w:type="gramStart"/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тр</w:t>
      </w:r>
      <w:proofErr w:type="gramEnd"/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уда, позволяющих ему творить «по законам красоты».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Коммуникативная</w:t>
      </w:r>
      <w:proofErr w:type="gramEnd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сознание обеспечивает, с помощью различных коммуникативных систем (внутренние способности, языковые средства и электронные технические средства) общение людей между собой и актуально и в историческом плане.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Существует индивидуальное и общественное сознания. Первое, </w:t>
      </w: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индивидуальное 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это сознательность каждого индивида о его индивидуальности бытия, посредством его общественного бытия. Оно является элементом общественного сознания. Следовательно, второе, понятие сознания </w:t>
      </w: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общественного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обобщенные индивидуальные сознания различных личностей. Такое обобщение происходит исторически, в процессе долгого времени. Поэтому оно также считается групповым.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В групповом сознании необходимо рассмотреть две особенности – это общественный контакт людей, как важный фактор и общая сила этих людей при объединении их отдельных сил.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Каждый коллектив составляет группу различных личностей, однако, не каждая группа личностей будет коллективом. Исходя из этого, проявление коллективного сознания всегда будет групповым, а групповое не всегда будет коллективным. Коллективный разум – это, во-первых, проявление общественного сознания, как общественной идеи, во-вторых, эта идея обусловливает деятельность отдельных личностей в этом коллективе.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осознанность типичных личностей всегда определяет групповую осознанность. Но только типичное для определенной группы, которое подходит по частоте проявления, силе выражения в любое время, то есть такое, что опережает, направляет развитие данной группы.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Коллективное и групповое формы сознания пребывают под зависимостью общественного сознания и обусловливаются отношениями между членами группы. Таким образом, те психические явления, которые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характерны процессу общения представляют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различные явления в групповом сознании.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Последнее, в свою очередь, разделяется на несколько форм сознания. Самыми специфическими являются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массовидные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явления, они составляют общественные настроения и создают групповой психологический климат. Вызывают эти настроения в большей части межличностные отношения. Если в группе хорошие, теплые и доверчивые отношения, то соответственно и психологический климат будет благоприятный и проблемы такой группе легче решать. Но если в такой коллектив внедряется человек, рассеивающий вражду между членами группы, естественно, психологический климат будет ухудшаться, эффективность труда начнет падать. Также на массовые настроения в группе могут повлиять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дидактогении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изменения в настроении, доходящие до болезненного состояния и вызваны грубым поведением и воздействием руководителя.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Еще одна форма группового сознания – паника. Паника – это проявление </w:t>
      </w:r>
      <w:hyperlink r:id="rId7" w:history="1">
        <w:r w:rsidRPr="00E86646">
          <w:rPr>
            <w:rFonts w:ascii="Times New Roman" w:hAnsi="Times New Roman"/>
            <w:color w:val="000000"/>
            <w:sz w:val="28"/>
            <w:szCs w:val="28"/>
            <w:lang w:eastAsia="ru-RU"/>
          </w:rPr>
          <w:t>страха</w:t>
        </w:r>
      </w:hyperlink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, состояние </w:t>
      </w:r>
      <w:hyperlink r:id="rId8" w:history="1">
        <w:r w:rsidRPr="00E86646">
          <w:rPr>
            <w:rFonts w:ascii="Times New Roman" w:hAnsi="Times New Roman"/>
            <w:color w:val="000000"/>
            <w:sz w:val="28"/>
            <w:szCs w:val="28"/>
            <w:lang w:eastAsia="ru-RU"/>
          </w:rPr>
          <w:t>аффекта</w:t>
        </w:r>
      </w:hyperlink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захватывает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целую группу и под влиянием взаимного подражания усиливается еще больше.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Мода – форма группового сознания, когда люди начинают подражать друг другу, равняться на общественное мнение и опираться на извещение средств массовой информации, относительного того, в чем они должны ходить, одеваться, обуваться, какую музыку слушать.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Коллективное мышление – также форма групповой сознательности, оно закрепляет целенаправленность каждого члена в решении задания коллектива, дает возможность продумать ее и осветить с разных сторон, также способствует инициативности. Коллективное мышление добавляет критичность решениям, и это способствует развитию самокритичности в каждого члена группы, обогащает знаниями и опытом одних за счет приобретения знания у других, создает позитивный эмоциональный тонус, создает ситуации соревнования, повышая работоспособность, сокращает время для решения поставленной задачи. Решение одного задания способствует появлению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новых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стимулирует, таким образом, развитие и прогрессирование группы, коллективное мышление двигает коллектив вперед.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общественного сознания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делится на несколько видов: религию, науку, право, нравственность, идеологию и искусство. Такие формы, как религия, право, нравственность и искусство, как социальные явления являются относительно самостоятельными и изучаются разными науками. Нравственное и эстетическое сознания имеют связь, какую можно повседневно наблюдать, например, нравственные поступки часто характеризуют как красивые, и наоборот, аморальные поступки называют отвратительными или безобразными.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Религиозное искусство через церковную живопись, музыку используется для углубления религиозных чувств и в целом религиозного сознания каждой личности и целых групп. В малых группах религиозная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осознаваемость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явление из религиозной психологии, которая включает религиозное мировоззрение отдельного человека и групп.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Философский вид сознания – теоретическое мировоззрение, познания о законах природы, человека и общества, она выделяет методы их познания. Отображает бытие в концептуальной форме, выполняет гносеологическую и мировоззренческую функции.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Научность сознания представляет собой рациональное систематизированное отображение окружающего мира через применение научных теорий, доводов и фактов, отображается в сознании людей в категориях законов и теорий. Оно позволяет человеку мыслить в категориях, применять различные принципы познания, чтобы делать новые открытия. Применение научного сознания можно увидеть во всевозможных сферах бытия людей.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Нравственность, как форма осознанности, появлялась и изменялась, также как нравственная психология группы, которая обобщает социальный полезный опыт общения в группах и в соответствующих условиях.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Нравственность сознания основывается на категории морали, она является самой древней формой общественного сознания, также оно проходит сквозь все области человеческой деятельности (профессию, быт, семью). Оно отражается в категориях, которым человек мыслит и руководится: добра, зла, совести, достоинства и другие. Мораль определяется кругозорами конкретных обществ и классов.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В моральных нормах отображаются общечеловеческие, то есть независимые от общественного класса, нравственные ценности: гуманизм, честь, ответственность, сострадание, коллективизм, благодарность, великодушие.</w:t>
      </w:r>
      <w:proofErr w:type="gramEnd"/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Политичность сознания начала появляться с формированием государства, классов и сферы политики. Оно отражает взаимодействия классов и социальных групп, место и их роль в государственной власти, отношений между собой наций и государств, ориентированы экономическими мотивами. Оно интегрирует все формы общественного сознания. На него воздействуют различные сферы: религия, наука, право, но ведущим остается политическое. Также это элемент функционирования политической системы страны. В нем есть два уровня: обыденно-практический уровень и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идеолого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-теоретический.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На обыденно-теоретическом уровне взаимосвязаны опыт и традиция, эмоциональное и рациональное, опыт и традиции, оно появляется стихийно, из деятельности и жизненного опыта людей.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оно нестабильное, потому что существует под влиянием и зависимостью от условий жизни, эмоций людей и постоянно меняющегося опыта.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Употребление обыденного сознания важно тем, что ему свойственна целостность жизнепонимания, и при творческой обработке оно есть основой теоретического сознания. Теоретическому политическому сознанию свойственна полнота и глубина отображения политической реальности, отличающаяся способностью прогнозировать и систематизировать взгляды.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Оно может вырабатывать политическую программу, с опорой на экономическую и социальную сферы.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Такая политическая идеология способна активно оказывать влияние на уровне общественного сознания. Над созданием идеологии трудятся только специально обученные люди, которые занимаются осмыслением закономерностей общественной жизни и занимают себя «политическим творчеством». Хорошо сформированная идеология может оказать влияние на сознательность общества в целом, поскольку это непросто система взглядов, а хорошо структурированная 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пропаганда, пронизывающая все слои и сферы общества, которая пользуется государственной силой и использует средства массовой информации, науку, культуру, религию.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правовом сознании очень большая связь с политическим, поскольку в не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место политические, как и экономические заинтересованности различных общественных групп. Оно воздействует на различные сферы общественной жизни, в которой выполняет такие функции: регулятивную, познавательную и оценочную.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Также правовое, имеет исторический характер, и его развитие происходит зависимо от экономических и политических обстоятельств и условий жизни, оно зарождается вместе с первыми проявлениями политической организации социума, права и деления на классы и отображает взаимоотношения людей, организаций, государственных органов, которые связаны правами и обязанностями, их гарантом является закон.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Экономическая осведомленность отображает знания и теории экономической деятельности и социальные потребности. Оно формируется под влиянием исторических условий и обусловливается необходимостью осознания экономических и социальных изменений. Также оно направлено на совершенствование экономической реальности.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Экологические аспекты сознательности человека выполняют общественные функции. Прежде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познавательную и воспитательную функции. Оно взаимосвязано с другими формами сознания: нравственным, эстетическим и правовым. Состояние экологии требует от человека эстетического и нравственного отношения к окружающей природе, в ином случаи, человек поддается влиянию правового сознания с целью, оплатить ущерб, нанесенный природе.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Экологическая сознательность заключается в гуманном отношении к природе, осведомленностью человека себя, как часть этой природы. Критерием в этом служит духовная потребность бережного отношения и стремления к сохранению красоты природы.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6646">
        <w:rPr>
          <w:rFonts w:ascii="Times New Roman" w:hAnsi="Times New Roman"/>
          <w:b/>
          <w:sz w:val="28"/>
          <w:szCs w:val="28"/>
        </w:rPr>
        <w:t>Литература: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6646" w:rsidRPr="00E86646" w:rsidRDefault="00E86646" w:rsidP="00E86646">
      <w:pPr>
        <w:spacing w:line="252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646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1.Что такое сознание? Какие варианты определения понятия существуют?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2.Присуще ли сознание только человеку?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>3. Каковы особенности психики человека?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lastRenderedPageBreak/>
        <w:t xml:space="preserve">4.Что означает свойство сознания как высшей формы отражения действительности? 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>5. Какие функции выполняет сознание?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sz w:val="28"/>
          <w:szCs w:val="28"/>
        </w:rPr>
        <w:t xml:space="preserve">6. Какова роль бессознательного по теории </w:t>
      </w:r>
      <w:proofErr w:type="spellStart"/>
      <w:r w:rsidRPr="00E86646">
        <w:rPr>
          <w:rFonts w:ascii="Times New Roman" w:hAnsi="Times New Roman"/>
          <w:sz w:val="28"/>
          <w:szCs w:val="28"/>
        </w:rPr>
        <w:t>З.Фрейда</w:t>
      </w:r>
      <w:proofErr w:type="spellEnd"/>
      <w:r w:rsidRPr="00E86646">
        <w:rPr>
          <w:rFonts w:ascii="Times New Roman" w:hAnsi="Times New Roman"/>
          <w:sz w:val="28"/>
          <w:szCs w:val="28"/>
        </w:rPr>
        <w:t>?</w:t>
      </w:r>
    </w:p>
    <w:p w:rsidR="00E86646" w:rsidRPr="00E86646" w:rsidRDefault="00E86646" w:rsidP="00E86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E86646" w:rsidRPr="00E86646" w:rsidRDefault="00E86646" w:rsidP="00E86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b/>
          <w:sz w:val="28"/>
          <w:szCs w:val="28"/>
        </w:rPr>
        <w:t>1.Каково значение</w:t>
      </w:r>
      <w:r w:rsidRPr="00E86646">
        <w:rPr>
          <w:rFonts w:ascii="Times New Roman" w:hAnsi="Times New Roman"/>
          <w:sz w:val="28"/>
          <w:szCs w:val="28"/>
        </w:rPr>
        <w:t xml:space="preserve"> сознания в жизни человека?</w:t>
      </w:r>
    </w:p>
    <w:p w:rsidR="00E86646" w:rsidRPr="00E86646" w:rsidRDefault="00E86646" w:rsidP="00E8664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2.Заполнить таблицу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«Основные концепции сознания» </w:t>
      </w:r>
      <w:r w:rsidRPr="00E86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3"/>
        <w:gridCol w:w="2145"/>
        <w:gridCol w:w="2626"/>
      </w:tblGrid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Концепция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Подход к проблеме</w:t>
            </w: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Объективный идеализм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Субъективный идеализм (солипсизм)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 материализм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Крайний материалистический подход</w:t>
            </w:r>
          </w:p>
          <w:p w:rsidR="00E86646" w:rsidRPr="00E86646" w:rsidRDefault="00E86646" w:rsidP="00E86646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(вульгарный материализм, </w:t>
            </w:r>
            <w:proofErr w:type="spellStart"/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физикализм</w:t>
            </w:r>
            <w:proofErr w:type="spellEnd"/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</w:tbl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b/>
          <w:sz w:val="28"/>
          <w:szCs w:val="28"/>
        </w:rPr>
        <w:t>3.Прочитайте</w:t>
      </w:r>
      <w:r w:rsidRPr="00E86646">
        <w:rPr>
          <w:rFonts w:ascii="Times New Roman" w:hAnsi="Times New Roman"/>
          <w:sz w:val="28"/>
          <w:szCs w:val="28"/>
        </w:rPr>
        <w:t xml:space="preserve"> приведенный ниже текст, в котором пропущен ряд слов. </w:t>
      </w:r>
      <w:r w:rsidRPr="00E86646">
        <w:rPr>
          <w:rFonts w:ascii="Times New Roman" w:hAnsi="Times New Roman"/>
          <w:b/>
          <w:sz w:val="28"/>
          <w:szCs w:val="28"/>
        </w:rPr>
        <w:t xml:space="preserve">Выберите </w:t>
      </w:r>
      <w:r w:rsidRPr="00E86646">
        <w:rPr>
          <w:rFonts w:ascii="Times New Roman" w:hAnsi="Times New Roman"/>
          <w:sz w:val="28"/>
          <w:szCs w:val="28"/>
        </w:rPr>
        <w:t>из предлагаемого списка слова, которые необходимо вставить на место пропусков. Перепишите текст, вставляя пропущенные слова и подчеркивая их. ______________(1) есть философская категория, обозначающая разнообразные формы и проявления _______________(2) реальности в жизни человека. Как правило, сознание в философии объясняется с двух позиций - _________________(3) и идеалистической. В первом случае сознание объявляется вторичным и понимается как особое свойство ______________(4) – как «инструмент» мозга, его функция. Во втором случае именно сознание объявляется истинным _______________(5), а ощущаемый материальный мир ставится под сомнение.</w:t>
      </w: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 xml:space="preserve"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</w:p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sz w:val="28"/>
          <w:szCs w:val="28"/>
        </w:rPr>
        <w:t xml:space="preserve">А) психика Б) сознание В) общество Г) </w:t>
      </w:r>
      <w:proofErr w:type="gramStart"/>
      <w:r w:rsidRPr="00E86646">
        <w:rPr>
          <w:rFonts w:ascii="Times New Roman" w:hAnsi="Times New Roman"/>
          <w:sz w:val="28"/>
          <w:szCs w:val="28"/>
        </w:rPr>
        <w:t>духовный</w:t>
      </w:r>
      <w:proofErr w:type="gramEnd"/>
      <w:r w:rsidRPr="00E86646">
        <w:rPr>
          <w:rFonts w:ascii="Times New Roman" w:hAnsi="Times New Roman"/>
          <w:sz w:val="28"/>
          <w:szCs w:val="28"/>
        </w:rPr>
        <w:t xml:space="preserve"> Д) материалистический Е) материя Ж) деятельность З) бытие</w:t>
      </w:r>
    </w:p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4.Тестовые задания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Сознание — это свойство высокоорганизованной материи, считают представители: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объективного идеализма;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субъективного идеализма;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диалектического материализма;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екзистенционализму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Человеческому сознанию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пассивное отражение действительности;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активная творческая деятельность;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непосредственное воздействие на действительность;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порождение объективной реальности.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Сознание человека — это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духовное зеркало для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самоизучения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самолюбования;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осознание себя человеком в процессе общения с другими людьми;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осознание себя в процессе господства материальной и духовной культуры человечества;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результат рефлексии, размышления личности о самой себе.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Что появилось у человека раньше — мышление или язык?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Мышление;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речь;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одновременно;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они не связаны между собой, потому вопрос некорректен.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Каждый национальный язык является уникальной, поскольку она: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позволяет передавать и распространять информацию;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способствует совершенствованию профессиональных знаний;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является средством общения всех людей между собой;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служит средством передачи традиций и является важнейшим условием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культурного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самоиндентификации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«Бессознательное» в современной философии — это: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явления и процессы в психике человека, которые им не осознаются и не влияют на ее поведение;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рефлекторные процессы в организме человека;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все, что не осознается человеком;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нечто, присущее отдельному человеку.</w:t>
      </w:r>
    </w:p>
    <w:p w:rsidR="00E86646" w:rsidRPr="00E86646" w:rsidRDefault="00E86646" w:rsidP="00E86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52" w:lineRule="auto"/>
        <w:rPr>
          <w:rFonts w:ascii="Times New Roman" w:hAnsi="Times New Roman"/>
          <w:color w:val="000000"/>
          <w:sz w:val="28"/>
          <w:szCs w:val="28"/>
        </w:rPr>
      </w:pPr>
    </w:p>
    <w:p w:rsidR="00E86646" w:rsidRPr="00E86646" w:rsidRDefault="00E86646" w:rsidP="00E8664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9" w:history="1">
        <w:r w:rsidRPr="00E86646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E86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646">
        <w:rPr>
          <w:rFonts w:ascii="Times New Roman" w:hAnsi="Times New Roman"/>
          <w:sz w:val="28"/>
          <w:szCs w:val="28"/>
        </w:rPr>
        <w:t>в срок до 21.10.21</w:t>
      </w:r>
    </w:p>
    <w:p w:rsidR="00E86646" w:rsidRPr="00E86646" w:rsidRDefault="00E86646" w:rsidP="00E86646">
      <w:pPr>
        <w:spacing w:after="0" w:line="252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6646" w:rsidRPr="00E86646" w:rsidRDefault="00E86646" w:rsidP="00E86646">
      <w:pPr>
        <w:spacing w:after="0" w:line="252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E6578"/>
    <w:rsid w:val="001059D6"/>
    <w:rsid w:val="00120C71"/>
    <w:rsid w:val="00142B61"/>
    <w:rsid w:val="0015246F"/>
    <w:rsid w:val="00162ADE"/>
    <w:rsid w:val="00165411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25FC3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17A0B"/>
    <w:rsid w:val="00323669"/>
    <w:rsid w:val="0034443C"/>
    <w:rsid w:val="00345815"/>
    <w:rsid w:val="00383AF0"/>
    <w:rsid w:val="00397CAB"/>
    <w:rsid w:val="003D258A"/>
    <w:rsid w:val="00447857"/>
    <w:rsid w:val="004720CB"/>
    <w:rsid w:val="00494380"/>
    <w:rsid w:val="004971AF"/>
    <w:rsid w:val="004A1177"/>
    <w:rsid w:val="004E0BDE"/>
    <w:rsid w:val="005217CF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17D3"/>
    <w:rsid w:val="008B41F7"/>
    <w:rsid w:val="008D087F"/>
    <w:rsid w:val="008F4081"/>
    <w:rsid w:val="0090421E"/>
    <w:rsid w:val="00924704"/>
    <w:rsid w:val="00925520"/>
    <w:rsid w:val="009441D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6646"/>
    <w:rsid w:val="00E874AC"/>
    <w:rsid w:val="00EC551F"/>
    <w:rsid w:val="00F121C3"/>
    <w:rsid w:val="00F23570"/>
    <w:rsid w:val="00F445D1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affe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omed.com/str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ngaeva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9D83-656A-4BEB-B1BC-CCAECD42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104</cp:revision>
  <dcterms:created xsi:type="dcterms:W3CDTF">2020-06-08T14:37:00Z</dcterms:created>
  <dcterms:modified xsi:type="dcterms:W3CDTF">2021-10-18T11:11:00Z</dcterms:modified>
</cp:coreProperties>
</file>